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2B" w:rsidRDefault="001C472B" w:rsidP="001C47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PROFESSOR ASSOCIADO</w:t>
      </w:r>
    </w:p>
    <w:p w:rsidR="001C472B" w:rsidRPr="00B70680" w:rsidRDefault="001C472B" w:rsidP="001C472B">
      <w:pPr>
        <w:jc w:val="both"/>
        <w:rPr>
          <w:rFonts w:ascii="Times New Roman" w:hAnsi="Times New Roman"/>
          <w:b/>
          <w:sz w:val="24"/>
          <w:szCs w:val="24"/>
        </w:rPr>
      </w:pPr>
      <w:r w:rsidRPr="00B70680">
        <w:rPr>
          <w:rFonts w:ascii="Times New Roman" w:hAnsi="Times New Roman"/>
          <w:b/>
          <w:sz w:val="24"/>
          <w:szCs w:val="24"/>
        </w:rPr>
        <w:t>Calendário de Atividades da Avaliação do Exercício Corrente</w:t>
      </w:r>
      <w:r>
        <w:rPr>
          <w:rFonts w:ascii="Times New Roman" w:hAnsi="Times New Roman"/>
          <w:b/>
          <w:sz w:val="24"/>
          <w:szCs w:val="24"/>
        </w:rPr>
        <w:t xml:space="preserve"> (2012)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12"/>
      </w:tblGrid>
      <w:tr w:rsidR="001C472B" w:rsidRPr="00B70680" w:rsidTr="001F7333">
        <w:trPr>
          <w:trHeight w:val="4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2B" w:rsidRPr="00B70680" w:rsidRDefault="001C472B" w:rsidP="001F7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0680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2B" w:rsidRPr="00B70680" w:rsidRDefault="001C472B" w:rsidP="001F7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0680"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/08/2012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Apreciação do manual, edital e calendário pelo CEPE e CONSUN.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05/09/2012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Publicação do edital.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06/09/2012</w:t>
            </w:r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068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30/09/2012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680">
              <w:rPr>
                <w:rFonts w:ascii="Times New Roman" w:hAnsi="Times New Roman"/>
                <w:sz w:val="24"/>
                <w:szCs w:val="24"/>
              </w:rPr>
              <w:t xml:space="preserve">Período de divulgação e orientação dos procedimentos para </w:t>
            </w:r>
            <w:r>
              <w:rPr>
                <w:rFonts w:ascii="Times New Roman" w:hAnsi="Times New Roman"/>
                <w:sz w:val="24"/>
                <w:szCs w:val="24"/>
              </w:rPr>
              <w:t>a comunidade acadêmica.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05/09/2012</w:t>
            </w:r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068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05/10/2012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680">
              <w:rPr>
                <w:rFonts w:ascii="Times New Roman" w:hAnsi="Times New Roman"/>
                <w:sz w:val="24"/>
                <w:szCs w:val="24"/>
              </w:rPr>
              <w:t xml:space="preserve">Período ÚNICO de recebimento dos requerimentos dos docentes </w:t>
            </w:r>
            <w:r>
              <w:rPr>
                <w:rFonts w:ascii="Times New Roman" w:hAnsi="Times New Roman"/>
                <w:sz w:val="24"/>
                <w:szCs w:val="24"/>
              </w:rPr>
              <w:t>pela Direção das Unidades de Educação.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08/10/2012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Encaminhamento pelos Diretores de lista nominal dos candidatos 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Comissão de promoção ao Cargo de Professor Associado (Reitoria).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08/10/2012</w:t>
            </w:r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068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11/10/2012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680">
              <w:rPr>
                <w:rFonts w:ascii="Times New Roman" w:hAnsi="Times New Roman"/>
                <w:sz w:val="24"/>
                <w:szCs w:val="24"/>
              </w:rPr>
              <w:t xml:space="preserve">Período de tramitação interna nas Unidades </w:t>
            </w:r>
            <w:r>
              <w:rPr>
                <w:rFonts w:ascii="Times New Roman" w:hAnsi="Times New Roman"/>
                <w:sz w:val="24"/>
                <w:szCs w:val="24"/>
              </w:rPr>
              <w:t>de Educação. Conferir a autenticidade.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16/10/2012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final para envio, pela Direção das Unidades de Educação, do processo a Comissão de promoção ao Cargo de Professor Associado. Recebimento até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17:00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EE27F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18/10/2012</w:t>
            </w:r>
          </w:p>
          <w:p w:rsidR="001C472B" w:rsidRPr="00EE27F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27F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  <w:p w:rsidR="001C472B" w:rsidRPr="00EE27F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19/11/2012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Análise dos documentos pela Comissão de promoção ao Cargo de Professor Associado.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9D6">
              <w:rPr>
                <w:rFonts w:ascii="Times New Roman" w:hAnsi="Times New Roman"/>
                <w:sz w:val="24"/>
                <w:szCs w:val="24"/>
              </w:rPr>
              <w:t>20/11/2012</w:t>
            </w:r>
          </w:p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Homologação pelo CEPE e CONSUN das candidaturas deferidas e das bancas.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21/11/2012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Divulgação da lista das candidaturas deferidas.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e 23/11/ 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B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recursal.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/11/2012</w:t>
            </w:r>
          </w:p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9D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1C472B" w:rsidRPr="00D069D6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30/11/2012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Organização das bancas pela Comissão de promoção ao Cargo de Professor Associado e envio do memorial e trabalho original para análise pelos professores.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10/12/2012</w:t>
            </w:r>
          </w:p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  <w:p w:rsidR="001C472B" w:rsidRPr="00B70680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2B" w:rsidRPr="00B70680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de defesa dos candidatos.</w:t>
            </w:r>
          </w:p>
        </w:tc>
      </w:tr>
      <w:tr w:rsidR="001C472B" w:rsidRPr="00B70680" w:rsidTr="001F73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2B" w:rsidRDefault="001C472B" w:rsidP="001F7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28/12/2012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2B" w:rsidRDefault="001C472B" w:rsidP="001F7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Homologação, divulgação dos resultados e ações administrativas.</w:t>
            </w:r>
          </w:p>
        </w:tc>
      </w:tr>
    </w:tbl>
    <w:p w:rsidR="001C472B" w:rsidRPr="00B70680" w:rsidRDefault="001C472B" w:rsidP="001C472B">
      <w:pPr>
        <w:jc w:val="both"/>
        <w:rPr>
          <w:rFonts w:ascii="Times New Roman" w:hAnsi="Times New Roman"/>
          <w:sz w:val="24"/>
          <w:szCs w:val="24"/>
        </w:rPr>
      </w:pPr>
    </w:p>
    <w:p w:rsidR="00B05680" w:rsidRDefault="00B05680"/>
    <w:sectPr w:rsidR="00B05680" w:rsidSect="00B05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C472B"/>
    <w:rsid w:val="001C472B"/>
    <w:rsid w:val="00AA212E"/>
    <w:rsid w:val="00B0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1</cp:revision>
  <dcterms:created xsi:type="dcterms:W3CDTF">2012-09-03T14:57:00Z</dcterms:created>
  <dcterms:modified xsi:type="dcterms:W3CDTF">2012-09-03T14:59:00Z</dcterms:modified>
</cp:coreProperties>
</file>